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Stahlbau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Stahlbau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